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FA96A3" w14:textId="6904128D" w:rsidR="00CD37FC" w:rsidRDefault="003F570C" w:rsidP="00CD37FC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52604575"/>
      <w:r w:rsidRPr="003F570C">
        <w:rPr>
          <w:b/>
          <w:sz w:val="28"/>
        </w:rPr>
        <w:t>ABS-</w:t>
      </w:r>
      <w:r w:rsidR="00153BE1">
        <w:rPr>
          <w:b/>
          <w:sz w:val="28"/>
        </w:rPr>
        <w:t>152722</w:t>
      </w:r>
      <w:r w:rsidRPr="003F570C">
        <w:rPr>
          <w:sz w:val="28"/>
        </w:rPr>
        <w:t xml:space="preserve"> </w:t>
      </w:r>
      <w:r w:rsidR="00CD37FC" w:rsidRPr="00CD37FC">
        <w:rPr>
          <w:sz w:val="28"/>
        </w:rPr>
        <w:t>Settlement failing in Web Client X - ORA-1403</w:t>
      </w:r>
      <w:bookmarkEnd w:id="0"/>
    </w:p>
    <w:p w14:paraId="60F45265" w14:textId="6171AAAD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DE99E48" w:rsidR="00576949" w:rsidRPr="003142BB" w:rsidRDefault="00576949" w:rsidP="00E271B9">
            <w:pPr>
              <w:rPr>
                <w:b w:val="0"/>
                <w:sz w:val="20"/>
              </w:rPr>
            </w:pPr>
            <w:r w:rsidRPr="003142BB">
              <w:rPr>
                <w:b w:val="0"/>
                <w:sz w:val="20"/>
              </w:rPr>
              <w:t>Version:9.0</w:t>
            </w:r>
            <w:r w:rsidR="00B64013">
              <w:rPr>
                <w:b w:val="0"/>
                <w:sz w:val="20"/>
              </w:rPr>
              <w:t>7</w:t>
            </w:r>
            <w:r w:rsidRPr="003142BB">
              <w:rPr>
                <w:b w:val="0"/>
                <w:sz w:val="20"/>
              </w:rPr>
              <w:t>.00</w:t>
            </w:r>
          </w:p>
          <w:p w14:paraId="282A26D7" w14:textId="70949199" w:rsidR="00E271B9" w:rsidRPr="003142BB" w:rsidRDefault="00E271B9" w:rsidP="003142BB">
            <w:pPr>
              <w:pStyle w:val="NormalWeb"/>
              <w:shd w:val="clear" w:color="auto" w:fill="E8F2FE"/>
              <w:spacing w:before="0" w:beforeAutospacing="0" w:after="0" w:afterAutospacing="0"/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</w:pPr>
            <w:r w:rsidRPr="003142BB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DBServerName=</w:t>
            </w:r>
            <w:r w:rsidR="00B64013" w:rsidRPr="00B64013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abs-srv16.internal.abslbs.com</w:t>
            </w:r>
          </w:p>
          <w:p w14:paraId="7420C737" w14:textId="7BBB0E2B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F00F63">
              <w:rPr>
                <w:b w:val="0"/>
                <w:sz w:val="20"/>
              </w:rPr>
              <w:t>CUST2</w:t>
            </w:r>
            <w:r w:rsidR="00B64013">
              <w:rPr>
                <w:b w:val="0"/>
                <w:sz w:val="20"/>
              </w:rPr>
              <w:t>1</w:t>
            </w:r>
          </w:p>
          <w:p w14:paraId="28878344" w14:textId="11DF7562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F00F63">
              <w:rPr>
                <w:b w:val="0"/>
                <w:sz w:val="20"/>
              </w:rPr>
              <w:t>UNF</w:t>
            </w:r>
            <w:r w:rsidR="00B64013">
              <w:rPr>
                <w:b w:val="0"/>
                <w:sz w:val="20"/>
              </w:rPr>
              <w:t>DEV</w:t>
            </w:r>
          </w:p>
          <w:p w14:paraId="71C38BF6" w14:textId="309CC8E8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F00F63">
              <w:rPr>
                <w:b w:val="0"/>
                <w:sz w:val="20"/>
              </w:rPr>
              <w:t>UNF</w:t>
            </w:r>
            <w:r w:rsidR="00B64013">
              <w:rPr>
                <w:b w:val="0"/>
                <w:sz w:val="20"/>
              </w:rPr>
              <w:t>DEV</w:t>
            </w:r>
          </w:p>
          <w:p w14:paraId="75DD4869" w14:textId="5B70C51C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F00F63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C974758" w14:textId="506D4B6D" w:rsidR="002625A0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52604575" w:history="1">
            <w:r w:rsidR="002625A0" w:rsidRPr="00C27D01">
              <w:rPr>
                <w:rStyle w:val="Hyperlink"/>
                <w:b/>
                <w:noProof/>
              </w:rPr>
              <w:t>ABS-152722</w:t>
            </w:r>
            <w:r w:rsidR="002625A0" w:rsidRPr="00C27D01">
              <w:rPr>
                <w:rStyle w:val="Hyperlink"/>
                <w:noProof/>
              </w:rPr>
              <w:t xml:space="preserve"> Settlement failing in Web Client X - ORA-1403</w:t>
            </w:r>
            <w:r w:rsidR="002625A0">
              <w:rPr>
                <w:noProof/>
                <w:webHidden/>
              </w:rPr>
              <w:tab/>
            </w:r>
            <w:r w:rsidR="002625A0">
              <w:rPr>
                <w:noProof/>
                <w:webHidden/>
              </w:rPr>
              <w:fldChar w:fldCharType="begin"/>
            </w:r>
            <w:r w:rsidR="002625A0">
              <w:rPr>
                <w:noProof/>
                <w:webHidden/>
              </w:rPr>
              <w:instrText xml:space="preserve"> PAGEREF _Toc152604575 \h </w:instrText>
            </w:r>
            <w:r w:rsidR="002625A0">
              <w:rPr>
                <w:noProof/>
                <w:webHidden/>
              </w:rPr>
            </w:r>
            <w:r w:rsidR="002625A0">
              <w:rPr>
                <w:noProof/>
                <w:webHidden/>
              </w:rPr>
              <w:fldChar w:fldCharType="separate"/>
            </w:r>
            <w:r w:rsidR="002625A0">
              <w:rPr>
                <w:noProof/>
                <w:webHidden/>
              </w:rPr>
              <w:t>1</w:t>
            </w:r>
            <w:r w:rsidR="002625A0">
              <w:rPr>
                <w:noProof/>
                <w:webHidden/>
              </w:rPr>
              <w:fldChar w:fldCharType="end"/>
            </w:r>
          </w:hyperlink>
        </w:p>
        <w:p w14:paraId="7298B88F" w14:textId="2D8E215F" w:rsidR="002625A0" w:rsidRDefault="0000000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2604576" w:history="1">
            <w:r w:rsidR="002625A0" w:rsidRPr="00C27D01">
              <w:rPr>
                <w:rStyle w:val="Hyperlink"/>
                <w:noProof/>
              </w:rPr>
              <w:t>Test after fix</w:t>
            </w:r>
            <w:r w:rsidR="002625A0">
              <w:rPr>
                <w:noProof/>
                <w:webHidden/>
              </w:rPr>
              <w:tab/>
            </w:r>
            <w:r w:rsidR="002625A0">
              <w:rPr>
                <w:noProof/>
                <w:webHidden/>
              </w:rPr>
              <w:fldChar w:fldCharType="begin"/>
            </w:r>
            <w:r w:rsidR="002625A0">
              <w:rPr>
                <w:noProof/>
                <w:webHidden/>
              </w:rPr>
              <w:instrText xml:space="preserve"> PAGEREF _Toc152604576 \h </w:instrText>
            </w:r>
            <w:r w:rsidR="002625A0">
              <w:rPr>
                <w:noProof/>
                <w:webHidden/>
              </w:rPr>
            </w:r>
            <w:r w:rsidR="002625A0">
              <w:rPr>
                <w:noProof/>
                <w:webHidden/>
              </w:rPr>
              <w:fldChar w:fldCharType="separate"/>
            </w:r>
            <w:r w:rsidR="002625A0">
              <w:rPr>
                <w:noProof/>
                <w:webHidden/>
              </w:rPr>
              <w:t>1</w:t>
            </w:r>
            <w:r w:rsidR="002625A0">
              <w:rPr>
                <w:noProof/>
                <w:webHidden/>
              </w:rPr>
              <w:fldChar w:fldCharType="end"/>
            </w:r>
          </w:hyperlink>
        </w:p>
        <w:p w14:paraId="67ED2BA0" w14:textId="3AFBC44E" w:rsidR="002625A0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lang w:val="en-GB" w:eastAsia="en-GB"/>
              <w14:ligatures w14:val="standardContextual"/>
            </w:rPr>
          </w:pPr>
          <w:hyperlink w:anchor="_Toc152604577" w:history="1">
            <w:r w:rsidR="002625A0" w:rsidRPr="00C27D01">
              <w:rPr>
                <w:rStyle w:val="Hyperlink"/>
                <w:noProof/>
              </w:rPr>
              <w:t>Test Case 1 – Settle the route on WebX when a garment MBYO is returned to stock – Tested OK</w:t>
            </w:r>
            <w:r w:rsidR="002625A0">
              <w:rPr>
                <w:noProof/>
                <w:webHidden/>
              </w:rPr>
              <w:tab/>
            </w:r>
            <w:r w:rsidR="002625A0">
              <w:rPr>
                <w:noProof/>
                <w:webHidden/>
              </w:rPr>
              <w:fldChar w:fldCharType="begin"/>
            </w:r>
            <w:r w:rsidR="002625A0">
              <w:rPr>
                <w:noProof/>
                <w:webHidden/>
              </w:rPr>
              <w:instrText xml:space="preserve"> PAGEREF _Toc152604577 \h </w:instrText>
            </w:r>
            <w:r w:rsidR="002625A0">
              <w:rPr>
                <w:noProof/>
                <w:webHidden/>
              </w:rPr>
            </w:r>
            <w:r w:rsidR="002625A0">
              <w:rPr>
                <w:noProof/>
                <w:webHidden/>
              </w:rPr>
              <w:fldChar w:fldCharType="separate"/>
            </w:r>
            <w:r w:rsidR="002625A0">
              <w:rPr>
                <w:noProof/>
                <w:webHidden/>
              </w:rPr>
              <w:t>1</w:t>
            </w:r>
            <w:r w:rsidR="002625A0">
              <w:rPr>
                <w:noProof/>
                <w:webHidden/>
              </w:rPr>
              <w:fldChar w:fldCharType="end"/>
            </w:r>
          </w:hyperlink>
        </w:p>
        <w:p w14:paraId="012998FA" w14:textId="10AF85B3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1" w:name="Retest"/>
    <w:p w14:paraId="73193238" w14:textId="67115587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2" w:name="_Toc152604576"/>
      <w:r w:rsidR="00F00F63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2"/>
      <w:r>
        <w:fldChar w:fldCharType="end"/>
      </w:r>
    </w:p>
    <w:p w14:paraId="5B26A730" w14:textId="69AF8DA8" w:rsidR="00311354" w:rsidRDefault="00311354" w:rsidP="00311354">
      <w:pPr>
        <w:pStyle w:val="Heading2"/>
      </w:pPr>
      <w:bookmarkStart w:id="3" w:name="_Toc152604577"/>
      <w:bookmarkEnd w:id="1"/>
      <w:r>
        <w:t xml:space="preserve">Test Case 1 – </w:t>
      </w:r>
      <w:r w:rsidR="00177BF6">
        <w:t xml:space="preserve">Settle the route on WebX </w:t>
      </w:r>
      <w:r w:rsidR="006E1360">
        <w:t>when a garment MBYO is returned to stock</w:t>
      </w:r>
      <w:r>
        <w:t xml:space="preserve"> – Tested OK</w:t>
      </w:r>
      <w:bookmarkEnd w:id="3"/>
    </w:p>
    <w:p w14:paraId="421D811D" w14:textId="3BFFF3F5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001890">
        <w:rPr>
          <w:bCs/>
        </w:rPr>
        <w:t xml:space="preserve">No error should appear after </w:t>
      </w:r>
      <w:r w:rsidR="00177BF6">
        <w:rPr>
          <w:bCs/>
        </w:rPr>
        <w:t>settlement</w:t>
      </w:r>
    </w:p>
    <w:p w14:paraId="5C7B98EC" w14:textId="0FD33E96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B64013" w:rsidRPr="00B64013">
        <w:rPr>
          <w:bCs/>
        </w:rPr>
        <w:t>68b39b5</w:t>
      </w:r>
    </w:p>
    <w:p w14:paraId="278F140A" w14:textId="5A8530F2" w:rsidR="00A84342" w:rsidRDefault="006E1360" w:rsidP="00A84342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Find a customer</w:t>
      </w:r>
      <w:r w:rsidR="00AC794E">
        <w:rPr>
          <w:bCs/>
        </w:rPr>
        <w:t xml:space="preserve"> with a MBYO garment (you can use the bellow </w:t>
      </w:r>
      <w:r w:rsidR="00A84342">
        <w:rPr>
          <w:bCs/>
        </w:rPr>
        <w:t>select)</w:t>
      </w:r>
      <w:r w:rsidR="0049196D">
        <w:rPr>
          <w:bCs/>
        </w:rPr>
        <w:t>. Note down the ID code of the garment</w:t>
      </w:r>
    </w:p>
    <w:p w14:paraId="67C94302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c.customernumber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w.wearernumber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p.code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,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ui.primaryid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uniqueitem ui</w:t>
      </w:r>
    </w:p>
    <w:p w14:paraId="2F1CA461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uniqueitemnonpool uinp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uinp.uniqueitem_id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ui.uniqueitem_id</w:t>
      </w:r>
    </w:p>
    <w:p w14:paraId="78DAF25B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uniqueitemmbyo mbyo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mbyo.uniqueitem_link_id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ui.uniqueitem_id</w:t>
      </w:r>
    </w:p>
    <w:p w14:paraId="02907417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weareremployment we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we.weareremployment_id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uinp.weareremployment_id</w:t>
      </w:r>
    </w:p>
    <w:p w14:paraId="7AC24089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wearerinventory wi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wi.weareremployment_id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we.weareremployment_id</w:t>
      </w:r>
    </w:p>
    <w:p w14:paraId="0932D218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wearer w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w.wearer_id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we.wearer_id</w:t>
      </w:r>
    </w:p>
    <w:p w14:paraId="7DB292BF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product p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p.product_id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wi.product_id</w:t>
      </w:r>
    </w:p>
    <w:p w14:paraId="46B493C9" w14:textId="77777777" w:rsidR="003142BB" w:rsidRDefault="003142BB" w:rsidP="003142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join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customer c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on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c.customer_id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mbyo.customer_id</w:t>
      </w:r>
    </w:p>
    <w:p w14:paraId="6974EA5A" w14:textId="0E95E9AD" w:rsidR="003142BB" w:rsidRDefault="003142BB" w:rsidP="003142BB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c.defaultbusinessunit_id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bu.businessunit_id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businessunit bu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bu.code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'0</w:t>
      </w:r>
      <w:r w:rsidR="00B64013">
        <w:rPr>
          <w:rFonts w:ascii="Courier New" w:hAnsi="Courier New" w:cs="Courier New"/>
          <w:color w:val="0000FF"/>
          <w:sz w:val="20"/>
          <w:szCs w:val="20"/>
          <w:highlight w:val="white"/>
        </w:rPr>
        <w:t>44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'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)</w:t>
      </w:r>
    </w:p>
    <w:p w14:paraId="6FD50041" w14:textId="77BEA7DD" w:rsidR="00786A16" w:rsidRPr="00A84342" w:rsidRDefault="00B64013" w:rsidP="003142BB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7E898D5A" wp14:editId="3FFFFE15">
            <wp:extent cx="5943600" cy="3166745"/>
            <wp:effectExtent l="0" t="0" r="0" b="0"/>
            <wp:docPr id="16442323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5427C" w14:textId="0DA0F865" w:rsidR="00A84342" w:rsidRDefault="00786A16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On the contract make sure the Allow Return to Stock is on “No, Charge MBYO”</w:t>
      </w:r>
      <w:r w:rsidR="00006F79">
        <w:rPr>
          <w:bCs/>
        </w:rPr>
        <w:t xml:space="preserve"> and update it to your customer. Make sure this is also on PLPC for that product</w:t>
      </w:r>
      <w:r w:rsidR="00B64013">
        <w:rPr>
          <w:bCs/>
          <w:noProof/>
        </w:rPr>
        <w:drawing>
          <wp:inline distT="0" distB="0" distL="0" distR="0" wp14:anchorId="62B8746D" wp14:editId="6A2F9F52">
            <wp:extent cx="5943600" cy="3162300"/>
            <wp:effectExtent l="0" t="0" r="0" b="0"/>
            <wp:docPr id="514936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013">
        <w:rPr>
          <w:bCs/>
          <w:noProof/>
        </w:rPr>
        <w:lastRenderedPageBreak/>
        <w:drawing>
          <wp:inline distT="0" distB="0" distL="0" distR="0" wp14:anchorId="41B41E63" wp14:editId="2A0057A8">
            <wp:extent cx="5943600" cy="3177540"/>
            <wp:effectExtent l="0" t="0" r="0" b="3810"/>
            <wp:docPr id="6358919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013">
        <w:rPr>
          <w:bCs/>
          <w:noProof/>
        </w:rPr>
        <w:drawing>
          <wp:inline distT="0" distB="0" distL="0" distR="0" wp14:anchorId="32C18C20" wp14:editId="279F6C09">
            <wp:extent cx="5943600" cy="3162300"/>
            <wp:effectExtent l="0" t="0" r="0" b="0"/>
            <wp:docPr id="1420274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F13F6" w14:textId="3E2D85AE" w:rsidR="00B77EE2" w:rsidRDefault="00B77EE2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Quit your wearer that has the MBYO</w:t>
      </w:r>
      <w:r w:rsidR="00B64013">
        <w:rPr>
          <w:bCs/>
          <w:noProof/>
        </w:rPr>
        <w:drawing>
          <wp:inline distT="0" distB="0" distL="0" distR="0" wp14:anchorId="0B953B03" wp14:editId="3F01156A">
            <wp:extent cx="5943600" cy="3177540"/>
            <wp:effectExtent l="0" t="0" r="0" b="3810"/>
            <wp:docPr id="14349338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A4557" w14:textId="69D3FE39" w:rsidR="00B77EE2" w:rsidRDefault="00B77EE2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Create a route for at least 2 weeks in the future and move all the customers except the customer with MBYO</w:t>
      </w:r>
    </w:p>
    <w:p w14:paraId="00581298" w14:textId="7645C40E" w:rsidR="00B77EE2" w:rsidRDefault="00B77EE2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and mark the route ready for transfer</w:t>
      </w:r>
      <w:r w:rsidR="00B64013">
        <w:rPr>
          <w:bCs/>
          <w:noProof/>
        </w:rPr>
        <w:drawing>
          <wp:inline distT="0" distB="0" distL="0" distR="0" wp14:anchorId="226E9F35" wp14:editId="2A55F768">
            <wp:extent cx="5943600" cy="3154680"/>
            <wp:effectExtent l="0" t="0" r="0" b="7620"/>
            <wp:docPr id="165593883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013">
        <w:rPr>
          <w:bCs/>
          <w:noProof/>
        </w:rPr>
        <w:drawing>
          <wp:inline distT="0" distB="0" distL="0" distR="0" wp14:anchorId="789B2E01" wp14:editId="586EB656">
            <wp:extent cx="5943600" cy="3162300"/>
            <wp:effectExtent l="0" t="0" r="0" b="0"/>
            <wp:docPr id="195600180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4C377" w14:textId="4433F028" w:rsidR="00B77EE2" w:rsidRDefault="00B77EE2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On RA </w:t>
      </w:r>
      <w:r w:rsidR="00D55C08">
        <w:rPr>
          <w:bCs/>
        </w:rPr>
        <w:t>finish your route and upload it</w:t>
      </w:r>
    </w:p>
    <w:p w14:paraId="304EC075" w14:textId="03B03B5E" w:rsidR="00D55C08" w:rsidRDefault="00D55C08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back to contract and change the Allow Return to Stock on “Yes, all sizes” and update it to your customer</w:t>
      </w:r>
      <w:r w:rsidR="00B64013">
        <w:rPr>
          <w:bCs/>
          <w:noProof/>
        </w:rPr>
        <w:lastRenderedPageBreak/>
        <w:drawing>
          <wp:inline distT="0" distB="0" distL="0" distR="0" wp14:anchorId="080BFB18" wp14:editId="1769FF2A">
            <wp:extent cx="5943600" cy="3154680"/>
            <wp:effectExtent l="0" t="0" r="0" b="7620"/>
            <wp:docPr id="177183380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013">
        <w:rPr>
          <w:bCs/>
          <w:noProof/>
        </w:rPr>
        <w:drawing>
          <wp:inline distT="0" distB="0" distL="0" distR="0" wp14:anchorId="055E6311" wp14:editId="1057E7F3">
            <wp:extent cx="5943600" cy="3162300"/>
            <wp:effectExtent l="0" t="0" r="0" b="0"/>
            <wp:docPr id="19459974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0B2B7" w14:textId="1AA0684F" w:rsidR="0094301E" w:rsidRDefault="0094301E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Go to Take Items Out of Circulation dlg and return to stock</w:t>
      </w:r>
      <w:r w:rsidR="0049196D">
        <w:rPr>
          <w:bCs/>
        </w:rPr>
        <w:t xml:space="preserve"> the garment with MBYO</w:t>
      </w:r>
      <w:r w:rsidR="00B64013">
        <w:rPr>
          <w:bCs/>
          <w:noProof/>
        </w:rPr>
        <w:drawing>
          <wp:inline distT="0" distB="0" distL="0" distR="0" wp14:anchorId="52DF2FAA" wp14:editId="169FED1B">
            <wp:extent cx="5943600" cy="3154680"/>
            <wp:effectExtent l="0" t="0" r="0" b="7620"/>
            <wp:docPr id="194164636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98499" w14:textId="35BDA269" w:rsidR="00AE0882" w:rsidRDefault="00AE0882" w:rsidP="00AE0882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back to contract and change the Allow Return to Stock on “No, Charge MBYO” and update it to your customer</w:t>
      </w:r>
      <w:r w:rsidR="00B64013">
        <w:rPr>
          <w:bCs/>
          <w:noProof/>
        </w:rPr>
        <w:lastRenderedPageBreak/>
        <w:drawing>
          <wp:inline distT="0" distB="0" distL="0" distR="0" wp14:anchorId="21F4514F" wp14:editId="105E8EFB">
            <wp:extent cx="5943600" cy="3162300"/>
            <wp:effectExtent l="0" t="0" r="0" b="0"/>
            <wp:docPr id="60753051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013">
        <w:rPr>
          <w:bCs/>
          <w:noProof/>
        </w:rPr>
        <w:drawing>
          <wp:inline distT="0" distB="0" distL="0" distR="0" wp14:anchorId="654E13B9" wp14:editId="26471788">
            <wp:extent cx="5943600" cy="3162300"/>
            <wp:effectExtent l="0" t="0" r="0" b="0"/>
            <wp:docPr id="79931931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95E75" w14:textId="00AB7A67" w:rsidR="00AE0882" w:rsidRPr="0001233A" w:rsidRDefault="005D7C6C" w:rsidP="0001233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Go to WebX, select your route and settle it</w:t>
      </w:r>
      <w:r w:rsidR="00B64013">
        <w:rPr>
          <w:bCs/>
          <w:noProof/>
        </w:rPr>
        <w:drawing>
          <wp:inline distT="0" distB="0" distL="0" distR="0" wp14:anchorId="41A95805" wp14:editId="47872299">
            <wp:extent cx="5943600" cy="2682240"/>
            <wp:effectExtent l="0" t="0" r="0" b="3810"/>
            <wp:docPr id="37351718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4013">
        <w:rPr>
          <w:bCs/>
          <w:noProof/>
        </w:rPr>
        <w:drawing>
          <wp:inline distT="0" distB="0" distL="0" distR="0" wp14:anchorId="73C3B5FF" wp14:editId="4D83775E">
            <wp:extent cx="5943600" cy="2682240"/>
            <wp:effectExtent l="0" t="0" r="0" b="3810"/>
            <wp:docPr id="168463716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882" w:rsidRPr="0001233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3368940">
    <w:abstractNumId w:val="6"/>
  </w:num>
  <w:num w:numId="2" w16cid:durableId="2074043547">
    <w:abstractNumId w:val="5"/>
  </w:num>
  <w:num w:numId="3" w16cid:durableId="1192959255">
    <w:abstractNumId w:val="4"/>
  </w:num>
  <w:num w:numId="4" w16cid:durableId="1275331760">
    <w:abstractNumId w:val="3"/>
  </w:num>
  <w:num w:numId="5" w16cid:durableId="1518229256">
    <w:abstractNumId w:val="7"/>
  </w:num>
  <w:num w:numId="6" w16cid:durableId="1926574294">
    <w:abstractNumId w:val="1"/>
  </w:num>
  <w:num w:numId="7" w16cid:durableId="1136527122">
    <w:abstractNumId w:val="0"/>
  </w:num>
  <w:num w:numId="8" w16cid:durableId="4767981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1890"/>
    <w:rsid w:val="00006F79"/>
    <w:rsid w:val="0001233A"/>
    <w:rsid w:val="00033E06"/>
    <w:rsid w:val="000D7F40"/>
    <w:rsid w:val="00146BED"/>
    <w:rsid w:val="00153BE1"/>
    <w:rsid w:val="001765D9"/>
    <w:rsid w:val="00177BF6"/>
    <w:rsid w:val="002213CD"/>
    <w:rsid w:val="002625A0"/>
    <w:rsid w:val="002824D7"/>
    <w:rsid w:val="00311354"/>
    <w:rsid w:val="003142BB"/>
    <w:rsid w:val="003C12EF"/>
    <w:rsid w:val="003F570C"/>
    <w:rsid w:val="0049196D"/>
    <w:rsid w:val="004C5C3D"/>
    <w:rsid w:val="0052111B"/>
    <w:rsid w:val="00552CA9"/>
    <w:rsid w:val="00576949"/>
    <w:rsid w:val="005D7C6C"/>
    <w:rsid w:val="006A4667"/>
    <w:rsid w:val="006B3D2D"/>
    <w:rsid w:val="006E1360"/>
    <w:rsid w:val="006E72EB"/>
    <w:rsid w:val="00726ED7"/>
    <w:rsid w:val="0074243C"/>
    <w:rsid w:val="00773F90"/>
    <w:rsid w:val="00786A16"/>
    <w:rsid w:val="00937B9B"/>
    <w:rsid w:val="0094301E"/>
    <w:rsid w:val="009E6B9B"/>
    <w:rsid w:val="00A84342"/>
    <w:rsid w:val="00AC794E"/>
    <w:rsid w:val="00AE0882"/>
    <w:rsid w:val="00B0148C"/>
    <w:rsid w:val="00B64013"/>
    <w:rsid w:val="00B771B6"/>
    <w:rsid w:val="00B77EE2"/>
    <w:rsid w:val="00BB6A82"/>
    <w:rsid w:val="00BC1CCC"/>
    <w:rsid w:val="00C2244E"/>
    <w:rsid w:val="00C36C78"/>
    <w:rsid w:val="00C7443B"/>
    <w:rsid w:val="00CB5B32"/>
    <w:rsid w:val="00CD37FC"/>
    <w:rsid w:val="00D20FBB"/>
    <w:rsid w:val="00D464F3"/>
    <w:rsid w:val="00D55C08"/>
    <w:rsid w:val="00D81039"/>
    <w:rsid w:val="00DB7EF2"/>
    <w:rsid w:val="00E271B9"/>
    <w:rsid w:val="00F00F63"/>
    <w:rsid w:val="00F34A86"/>
    <w:rsid w:val="00F4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3142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854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40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81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29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9</Pages>
  <Words>347</Words>
  <Characters>1984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24</cp:revision>
  <dcterms:created xsi:type="dcterms:W3CDTF">2020-12-02T12:52:00Z</dcterms:created>
  <dcterms:modified xsi:type="dcterms:W3CDTF">2024-06-18T14:27:00Z</dcterms:modified>
</cp:coreProperties>
</file>